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F7" w:rsidRPr="004174F7" w:rsidRDefault="004174F7" w:rsidP="004174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b/>
          <w:bCs/>
          <w:color w:val="008191"/>
          <w:sz w:val="24"/>
          <w:szCs w:val="24"/>
          <w:bdr w:val="none" w:sz="0" w:space="0" w:color="auto" w:frame="1"/>
          <w:lang w:eastAsia="ru-RU"/>
        </w:rPr>
        <w:t>Какие задачи предстоит решать: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состоянием пожарной безопасности и ведение в Обществе ГОиЧС, надзор за соблюдением требований действующего законодательства в области пожарной безопасности и ГО и ЧС, а также за обеспечением объектов первичными средствами пожаротушения и системой противопожарной защиты.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с государственными надзорными органами, контроль за выполнением предписаний, актов ПДК, ПТК.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учета по происшедшим пожарам на объектах, отчетности по пожарной безопасности.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рассмотрение технических заданий, технических требований, проектной документации на соответствие требованиям пожарной безопасности, ГОиЧС.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инструктажей по пожарной безопасности и ГОиЧС, проверки знаний норм и правил пожарной безопасности, контроль своевременности обучения и проверки знаний по пожарно-техническому минимуму, а также ГОиЧС.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обеспечением, работоспособностью, своевременностью технического обслуживания средств пожаротушения, пожарной сигнализации и оповещения.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документов (приказов, распоряжений, положений) в области пожарной безопасности, ГОиЧС.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работе по проведению проверок состояния пожарной безопасности на объектах.</w:t>
      </w:r>
    </w:p>
    <w:p w:rsidR="004174F7" w:rsidRPr="004174F7" w:rsidRDefault="004174F7" w:rsidP="004174F7">
      <w:pPr>
        <w:numPr>
          <w:ilvl w:val="0"/>
          <w:numId w:val="1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Подготовка, рассмотрение и оценка документов в ходе подготовки и проведения конкурентных закупок.</w:t>
      </w:r>
    </w:p>
    <w:p w:rsidR="004174F7" w:rsidRPr="004174F7" w:rsidRDefault="004174F7" w:rsidP="004174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b/>
          <w:bCs/>
          <w:color w:val="008191"/>
          <w:sz w:val="24"/>
          <w:szCs w:val="24"/>
          <w:bdr w:val="none" w:sz="0" w:space="0" w:color="auto" w:frame="1"/>
          <w:lang w:eastAsia="ru-RU"/>
        </w:rPr>
        <w:t>Для нас важно:</w:t>
      </w:r>
    </w:p>
    <w:p w:rsidR="004174F7" w:rsidRPr="004174F7" w:rsidRDefault="004174F7" w:rsidP="004174F7">
      <w:pPr>
        <w:numPr>
          <w:ilvl w:val="0"/>
          <w:numId w:val="2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Профильное (инженер пожарной безопасности) высшее технические образование.</w:t>
      </w:r>
    </w:p>
    <w:p w:rsidR="004174F7" w:rsidRPr="004174F7" w:rsidRDefault="004174F7" w:rsidP="004174F7">
      <w:pPr>
        <w:numPr>
          <w:ilvl w:val="0"/>
          <w:numId w:val="2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нормативных требований по ПБ к Опасным Производственным Объектам (в том числе с массовым пребыванием людей).</w:t>
      </w:r>
    </w:p>
    <w:p w:rsidR="004174F7" w:rsidRPr="004174F7" w:rsidRDefault="004174F7" w:rsidP="004174F7">
      <w:pPr>
        <w:numPr>
          <w:ilvl w:val="0"/>
          <w:numId w:val="2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 опыт проведения проверок объектов на соответствие требований пожарной безопасности с оформлением документов по результатам проверок (акты, предписания).</w:t>
      </w:r>
    </w:p>
    <w:p w:rsidR="004174F7" w:rsidRPr="004174F7" w:rsidRDefault="004174F7" w:rsidP="004174F7">
      <w:pPr>
        <w:numPr>
          <w:ilvl w:val="0"/>
          <w:numId w:val="2"/>
        </w:numPr>
        <w:shd w:val="clear" w:color="auto" w:fill="FFFFFF"/>
        <w:spacing w:after="120" w:line="240" w:lineRule="auto"/>
        <w:ind w:left="40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4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работы на аналогичных должностях.</w:t>
      </w:r>
    </w:p>
    <w:p w:rsidR="00B90EE5" w:rsidRDefault="00B90EE5">
      <w:bookmarkStart w:id="0" w:name="_GoBack"/>
      <w:bookmarkEnd w:id="0"/>
    </w:p>
    <w:sectPr w:rsidR="00B9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35EA"/>
    <w:multiLevelType w:val="multilevel"/>
    <w:tmpl w:val="18A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8675B"/>
    <w:multiLevelType w:val="multilevel"/>
    <w:tmpl w:val="A03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32"/>
    <w:rsid w:val="004174F7"/>
    <w:rsid w:val="00B90EE5"/>
    <w:rsid w:val="00B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622A-BEFC-423D-B45A-AC2350E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SIBUR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Усатюк Екатерина Игоревна</dc:creator>
  <cp:keywords/>
  <dc:description/>
  <cp:lastModifiedBy>Усатюк Екатерина Игоревна</cp:lastModifiedBy>
  <cp:revision>2</cp:revision>
  <dcterms:created xsi:type="dcterms:W3CDTF">2025-05-28T13:52:00Z</dcterms:created>
  <dcterms:modified xsi:type="dcterms:W3CDTF">2025-05-28T13:53:00Z</dcterms:modified>
</cp:coreProperties>
</file>